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BE" w:rsidRPr="008A6C98" w:rsidRDefault="00D320BE" w:rsidP="00F0473C">
      <w:pPr>
        <w:pStyle w:val="Header"/>
        <w:jc w:val="right"/>
        <w:rPr>
          <w:rFonts w:ascii="Calibri Light" w:hAnsi="Calibri Light"/>
          <w:sz w:val="24"/>
          <w:szCs w:val="24"/>
          <w:lang w:val="sl-SI"/>
        </w:rPr>
      </w:pPr>
      <w:r w:rsidRPr="008A6C98">
        <w:rPr>
          <w:rFonts w:ascii="Calibri Light" w:hAnsi="Calibri Light"/>
          <w:sz w:val="24"/>
          <w:szCs w:val="24"/>
          <w:lang w:val="sl-SI"/>
        </w:rPr>
        <w:t>Ljubljana, 15. januar 2016</w:t>
      </w:r>
    </w:p>
    <w:p w:rsidR="00D320BE" w:rsidRPr="008A6C98" w:rsidRDefault="00D320BE">
      <w:pPr>
        <w:rPr>
          <w:rFonts w:ascii="Calibri Light" w:hAnsi="Calibri Light"/>
          <w:sz w:val="24"/>
          <w:szCs w:val="24"/>
        </w:rPr>
      </w:pPr>
    </w:p>
    <w:p w:rsidR="00F0473C" w:rsidRPr="008A6C98" w:rsidRDefault="00F0473C" w:rsidP="00F0473C">
      <w:pPr>
        <w:pStyle w:val="PlainText"/>
        <w:rPr>
          <w:rFonts w:ascii="Calibri Light" w:hAnsi="Calibri Light"/>
          <w:b/>
          <w:color w:val="1F497D" w:themeColor="text2"/>
          <w:sz w:val="24"/>
          <w:szCs w:val="24"/>
        </w:rPr>
      </w:pPr>
      <w:r w:rsidRPr="008A6C98">
        <w:rPr>
          <w:rFonts w:ascii="Calibri Light" w:hAnsi="Calibri Light"/>
          <w:b/>
          <w:color w:val="1F497D" w:themeColor="text2"/>
          <w:sz w:val="24"/>
          <w:szCs w:val="24"/>
        </w:rPr>
        <w:t xml:space="preserve">Svet za odziv na sovražni govor ostro obsoja nedavni napad na simbol muslimanske skupnosti v Sloveniji, ki se je zgodil v noči z 12. na 13. januar 2016. </w:t>
      </w:r>
    </w:p>
    <w:p w:rsidR="00F0473C" w:rsidRPr="008A6C98" w:rsidRDefault="00F0473C" w:rsidP="00F0473C">
      <w:pPr>
        <w:pStyle w:val="PlainText"/>
        <w:rPr>
          <w:rFonts w:ascii="Calibri Light" w:hAnsi="Calibri Light"/>
          <w:sz w:val="24"/>
          <w:szCs w:val="24"/>
        </w:rPr>
      </w:pPr>
    </w:p>
    <w:p w:rsidR="00F0473C" w:rsidRPr="008A6C98" w:rsidRDefault="00F0473C" w:rsidP="00F0473C">
      <w:pPr>
        <w:pStyle w:val="PlainText"/>
        <w:rPr>
          <w:rFonts w:ascii="Calibri Light" w:hAnsi="Calibri Light"/>
          <w:sz w:val="24"/>
          <w:szCs w:val="24"/>
        </w:rPr>
      </w:pPr>
      <w:bookmarkStart w:id="0" w:name="_GoBack"/>
      <w:bookmarkEnd w:id="0"/>
    </w:p>
    <w:p w:rsidR="00F0473C" w:rsidRPr="008A6C98" w:rsidRDefault="00F0473C" w:rsidP="00F0473C">
      <w:pPr>
        <w:rPr>
          <w:rFonts w:ascii="Calibri Light" w:hAnsi="Calibri Light"/>
          <w:sz w:val="24"/>
          <w:szCs w:val="24"/>
        </w:rPr>
      </w:pPr>
      <w:r w:rsidRPr="008A6C98">
        <w:rPr>
          <w:rFonts w:ascii="Calibri Light" w:hAnsi="Calibri Light"/>
          <w:sz w:val="24"/>
          <w:szCs w:val="24"/>
        </w:rPr>
        <w:t xml:space="preserve">Svinjske glave in razlitje krvi po gradbišču Islamskega kulturnega centra v Ljubljani nedvomno spadajo med dejanja spodbujanja verskega sovraštva in nestrpnosti. Gre za napad na manjšinsko versko skupnost, ki ji je bila pravica do verskega objekta v Sloveniji odrekana več desetletij in je zato še danes verske obrede primorana opravljati v najetih zasebnih objektih in celo v športnih dvoranah. Napad zato razumemo kot zastraševanje manjšinske verske skupnosti, kar je še posebej zaskrbljujoče v okoliščinah naraščajočega protimuslimanskega razpoloženja tudi širše v Evropi. Od odgovornih zahtevamo resno obravnavo in jasen odziv, da so tovrstna dejanja v Republiki Sloveniji kazensko pregonljiva. Ob tem poudarjamo, da ne gre zgolj za vandalizem, ampak za dejanje, ki ima jasen simbolni pomen napada na muslimansko skupnost. Od hujskaških besed in sovražnega govora, ki se razširja v medijih, na političnem prizorišču in na družbenih omrežjih, smo s tem prešli k dejanjem. Za to dejanje so posredno odgovorni tudi tisti mediji, ki so spodbujali nestrpnost do muslimank in muslimanov v Sloveniji in še posebej do gradnje džamije. Zgodovina nas uči, da so sovražne besede pogosto predhodnica sovražnim dejanjem. Zato pozivamo politične akterje, medije, civilno družbo in splošno javnost k skupnemu prizadevanju za strpno, spoštljivo in kulturno izražanje stališč in pogledov, ter k opuščanju in zavračanju vsakršnega delovanja, ki bi lahko slovensko družbo pahnilo v val </w:t>
      </w:r>
      <w:r w:rsidR="008A6C98" w:rsidRPr="008A6C98">
        <w:rPr>
          <w:rFonts w:ascii="Calibri Light" w:hAnsi="Calibri Light"/>
          <w:sz w:val="24"/>
          <w:szCs w:val="24"/>
        </w:rPr>
        <w:t xml:space="preserve">neobvladljivega </w:t>
      </w:r>
      <w:r w:rsidRPr="008A6C98">
        <w:rPr>
          <w:rFonts w:ascii="Calibri Light" w:hAnsi="Calibri Light"/>
          <w:sz w:val="24"/>
          <w:szCs w:val="24"/>
        </w:rPr>
        <w:t>sovraštva do muslimank in muslimanov.</w:t>
      </w:r>
    </w:p>
    <w:p w:rsidR="00F0473C" w:rsidRPr="008A6C98" w:rsidRDefault="00F0473C" w:rsidP="00F0473C">
      <w:pPr>
        <w:rPr>
          <w:rFonts w:ascii="Calibri Light" w:hAnsi="Calibri Light"/>
          <w:sz w:val="24"/>
          <w:szCs w:val="24"/>
        </w:rPr>
      </w:pPr>
    </w:p>
    <w:p w:rsidR="00D320BE" w:rsidRPr="008A6C98" w:rsidRDefault="00D320BE">
      <w:pPr>
        <w:rPr>
          <w:rFonts w:ascii="Calibri Light" w:hAnsi="Calibri Light"/>
          <w:sz w:val="24"/>
          <w:szCs w:val="24"/>
        </w:rPr>
      </w:pPr>
    </w:p>
    <w:p w:rsidR="00D320BE" w:rsidRPr="008A6C98" w:rsidRDefault="00D320BE" w:rsidP="00D320BE">
      <w:pPr>
        <w:spacing w:after="0" w:line="240" w:lineRule="auto"/>
        <w:ind w:left="-567"/>
        <w:jc w:val="right"/>
        <w:rPr>
          <w:rFonts w:ascii="Calibri Light" w:hAnsi="Calibri Light" w:cs="Times New Roman"/>
          <w:b/>
          <w:sz w:val="24"/>
          <w:szCs w:val="24"/>
        </w:rPr>
      </w:pPr>
      <w:r w:rsidRPr="008A6C98">
        <w:rPr>
          <w:rFonts w:ascii="Calibri Light" w:hAnsi="Calibri Light" w:cs="Times New Roman"/>
          <w:b/>
          <w:sz w:val="24"/>
          <w:szCs w:val="24"/>
        </w:rPr>
        <w:t>Svet za odziv na sovražni govor smo:</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Mitja Blažič</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Zlatan Čordić – Zlatko</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Ciril Horjak – dr. Horowitz</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 xml:space="preserve">Metka Mencin Čeplak, </w:t>
      </w:r>
      <w:r w:rsidRPr="008A6C98">
        <w:rPr>
          <w:rFonts w:ascii="Calibri Light" w:hAnsi="Calibri Light" w:cs="Times New Roman"/>
          <w:i/>
          <w:sz w:val="24"/>
          <w:szCs w:val="24"/>
        </w:rPr>
        <w:t>podpredsednica Sveta</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Lija Mihelič</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Brankica Petković</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 xml:space="preserve">Nataša Pirc Musar, </w:t>
      </w:r>
      <w:r w:rsidRPr="008A6C98">
        <w:rPr>
          <w:rFonts w:ascii="Calibri Light" w:hAnsi="Calibri Light" w:cs="Times New Roman"/>
          <w:i/>
          <w:sz w:val="24"/>
          <w:szCs w:val="24"/>
        </w:rPr>
        <w:t>predsednica Sveta</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 xml:space="preserve">Jernej Rovšek, </w:t>
      </w:r>
      <w:r w:rsidRPr="008A6C98">
        <w:rPr>
          <w:rFonts w:ascii="Calibri Light" w:hAnsi="Calibri Light" w:cs="Times New Roman"/>
          <w:i/>
          <w:sz w:val="24"/>
          <w:szCs w:val="24"/>
        </w:rPr>
        <w:t>podpredsednik Sveta</w:t>
      </w:r>
    </w:p>
    <w:p w:rsidR="00D320BE" w:rsidRPr="008A6C98" w:rsidRDefault="00D320BE" w:rsidP="00D320BE">
      <w:pPr>
        <w:spacing w:after="0" w:line="240" w:lineRule="auto"/>
        <w:ind w:left="-567"/>
        <w:jc w:val="right"/>
        <w:rPr>
          <w:rFonts w:ascii="Calibri Light" w:hAnsi="Calibri Light" w:cs="Times New Roman"/>
          <w:sz w:val="24"/>
          <w:szCs w:val="24"/>
        </w:rPr>
      </w:pPr>
      <w:r w:rsidRPr="008A6C98">
        <w:rPr>
          <w:rFonts w:ascii="Calibri Light" w:hAnsi="Calibri Light" w:cs="Times New Roman"/>
          <w:sz w:val="24"/>
          <w:szCs w:val="24"/>
        </w:rPr>
        <w:t>Lea Širok</w:t>
      </w:r>
    </w:p>
    <w:p w:rsidR="00D320BE" w:rsidRPr="008A6C98" w:rsidRDefault="00D320BE">
      <w:pPr>
        <w:rPr>
          <w:rFonts w:ascii="Calibri Light" w:hAnsi="Calibri Light"/>
          <w:sz w:val="24"/>
          <w:szCs w:val="24"/>
        </w:rPr>
      </w:pPr>
    </w:p>
    <w:sectPr w:rsidR="00D320BE" w:rsidRPr="008A6C98" w:rsidSect="00BA4D6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A5" w:rsidRDefault="00E147A5" w:rsidP="00D320BE">
      <w:pPr>
        <w:spacing w:after="0" w:line="240" w:lineRule="auto"/>
      </w:pPr>
      <w:r>
        <w:separator/>
      </w:r>
    </w:p>
  </w:endnote>
  <w:endnote w:type="continuationSeparator" w:id="0">
    <w:p w:rsidR="00E147A5" w:rsidRDefault="00E147A5" w:rsidP="00D32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A5" w:rsidRDefault="00E147A5" w:rsidP="00D320BE">
      <w:pPr>
        <w:spacing w:after="0" w:line="240" w:lineRule="auto"/>
      </w:pPr>
      <w:r>
        <w:separator/>
      </w:r>
    </w:p>
  </w:footnote>
  <w:footnote w:type="continuationSeparator" w:id="0">
    <w:p w:rsidR="00E147A5" w:rsidRDefault="00E147A5" w:rsidP="00D32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BE" w:rsidRDefault="00D320BE" w:rsidP="00D320BE">
    <w:pPr>
      <w:pStyle w:val="Header"/>
      <w:tabs>
        <w:tab w:val="clear" w:pos="9072"/>
        <w:tab w:val="right" w:pos="9046"/>
      </w:tabs>
      <w:jc w:val="both"/>
    </w:pPr>
    <w:r>
      <w:rPr>
        <w:rStyle w:val="uficommentbody"/>
        <w:i/>
        <w:iCs/>
        <w:noProof/>
        <w:sz w:val="20"/>
        <w:szCs w:val="20"/>
        <w:lang w:val="sl-SI" w:eastAsia="sl-SI"/>
      </w:rPr>
      <w:drawing>
        <wp:inline distT="0" distB="0" distL="0" distR="0">
          <wp:extent cx="303211" cy="319087"/>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303211" cy="319087"/>
                  </a:xfrm>
                  <a:prstGeom prst="rect">
                    <a:avLst/>
                  </a:prstGeom>
                  <a:ln w="12700" cap="flat">
                    <a:noFill/>
                    <a:miter lim="400000"/>
                  </a:ln>
                  <a:effectLst/>
                </pic:spPr>
              </pic:pic>
            </a:graphicData>
          </a:graphic>
        </wp:inline>
      </w:drawing>
    </w:r>
    <w:r>
      <w:rPr>
        <w:rStyle w:val="uficommentbody"/>
        <w:i/>
        <w:iCs/>
        <w:sz w:val="14"/>
        <w:szCs w:val="14"/>
      </w:rPr>
      <w:t xml:space="preserve">   Svet za odziv na </w:t>
    </w:r>
    <w:proofErr w:type="spellStart"/>
    <w:r>
      <w:rPr>
        <w:rStyle w:val="uficommentbody"/>
        <w:i/>
        <w:iCs/>
        <w:sz w:val="14"/>
        <w:szCs w:val="14"/>
      </w:rPr>
      <w:t>sovražni</w:t>
    </w:r>
    <w:proofErr w:type="spellEnd"/>
    <w:r>
      <w:rPr>
        <w:rStyle w:val="uficommentbody"/>
        <w:i/>
        <w:iCs/>
        <w:sz w:val="14"/>
        <w:szCs w:val="14"/>
      </w:rPr>
      <w:t xml:space="preserve"> </w:t>
    </w:r>
    <w:proofErr w:type="spellStart"/>
    <w:r>
      <w:rPr>
        <w:rStyle w:val="uficommentbody"/>
        <w:i/>
        <w:iCs/>
        <w:sz w:val="14"/>
        <w:szCs w:val="14"/>
      </w:rPr>
      <w:t>govor</w:t>
    </w:r>
    <w:proofErr w:type="spellEnd"/>
    <w:r>
      <w:rPr>
        <w:rStyle w:val="uficommentbody"/>
        <w:i/>
        <w:iCs/>
        <w:sz w:val="14"/>
        <w:szCs w:val="14"/>
      </w:rPr>
      <w:t xml:space="preserve"> je </w:t>
    </w:r>
    <w:proofErr w:type="spellStart"/>
    <w:r>
      <w:rPr>
        <w:rStyle w:val="uficommentbody"/>
        <w:i/>
        <w:iCs/>
        <w:sz w:val="14"/>
        <w:szCs w:val="14"/>
      </w:rPr>
      <w:t>bil</w:t>
    </w:r>
    <w:proofErr w:type="spellEnd"/>
    <w:r>
      <w:rPr>
        <w:rStyle w:val="uficommentbody"/>
        <w:i/>
        <w:iCs/>
        <w:sz w:val="14"/>
        <w:szCs w:val="14"/>
      </w:rPr>
      <w:t xml:space="preserve"> </w:t>
    </w:r>
    <w:proofErr w:type="spellStart"/>
    <w:r>
      <w:rPr>
        <w:rStyle w:val="uficommentbody"/>
        <w:i/>
        <w:iCs/>
        <w:sz w:val="14"/>
        <w:szCs w:val="14"/>
      </w:rPr>
      <w:t>ustanovljen</w:t>
    </w:r>
    <w:proofErr w:type="spellEnd"/>
    <w:r>
      <w:rPr>
        <w:rStyle w:val="uficommentbody"/>
        <w:i/>
        <w:iCs/>
        <w:sz w:val="14"/>
        <w:szCs w:val="14"/>
      </w:rPr>
      <w:t xml:space="preserve"> v </w:t>
    </w:r>
    <w:proofErr w:type="spellStart"/>
    <w:r>
      <w:rPr>
        <w:rStyle w:val="uficommentbody"/>
        <w:i/>
        <w:iCs/>
        <w:sz w:val="14"/>
        <w:szCs w:val="14"/>
      </w:rPr>
      <w:t>okviru</w:t>
    </w:r>
    <w:proofErr w:type="spellEnd"/>
    <w:r>
      <w:rPr>
        <w:rStyle w:val="uficommentbody"/>
        <w:i/>
        <w:iCs/>
        <w:sz w:val="14"/>
        <w:szCs w:val="14"/>
      </w:rPr>
      <w:t xml:space="preserve"> </w:t>
    </w:r>
    <w:proofErr w:type="spellStart"/>
    <w:r>
      <w:rPr>
        <w:rStyle w:val="uficommentbody"/>
        <w:i/>
        <w:iCs/>
        <w:sz w:val="14"/>
        <w:szCs w:val="14"/>
      </w:rPr>
      <w:t>projekta</w:t>
    </w:r>
    <w:proofErr w:type="spellEnd"/>
    <w:r>
      <w:rPr>
        <w:rStyle w:val="uficommentbody"/>
        <w:i/>
        <w:iCs/>
        <w:sz w:val="14"/>
        <w:szCs w:val="14"/>
      </w:rPr>
      <w:t xml:space="preserve"> </w:t>
    </w:r>
    <w:r>
      <w:rPr>
        <w:rStyle w:val="uficommentbody"/>
        <w:i/>
        <w:iCs/>
        <w:sz w:val="14"/>
        <w:szCs w:val="14"/>
        <w:lang w:val="it-IT"/>
      </w:rPr>
      <w:t>»</w:t>
    </w:r>
    <w:r>
      <w:rPr>
        <w:rStyle w:val="uficommentbody"/>
        <w:i/>
        <w:iCs/>
        <w:sz w:val="14"/>
        <w:szCs w:val="14"/>
      </w:rPr>
      <w:t>Z (</w:t>
    </w:r>
    <w:proofErr w:type="spellStart"/>
    <w:r>
      <w:rPr>
        <w:rStyle w:val="uficommentbody"/>
        <w:i/>
        <w:iCs/>
        <w:sz w:val="14"/>
        <w:szCs w:val="14"/>
      </w:rPr>
      <w:t>od</w:t>
    </w:r>
    <w:proofErr w:type="spellEnd"/>
    <w:r>
      <w:rPr>
        <w:rStyle w:val="uficommentbody"/>
        <w:i/>
        <w:iCs/>
        <w:sz w:val="14"/>
        <w:szCs w:val="14"/>
      </w:rPr>
      <w:t>)</w:t>
    </w:r>
    <w:proofErr w:type="spellStart"/>
    <w:r>
      <w:rPr>
        <w:rStyle w:val="uficommentbody"/>
        <w:i/>
        <w:iCs/>
        <w:sz w:val="14"/>
        <w:szCs w:val="14"/>
      </w:rPr>
      <w:t>govorom</w:t>
    </w:r>
    <w:proofErr w:type="spellEnd"/>
    <w:r>
      <w:rPr>
        <w:rStyle w:val="uficommentbody"/>
        <w:i/>
        <w:iCs/>
        <w:sz w:val="14"/>
        <w:szCs w:val="14"/>
      </w:rPr>
      <w:t xml:space="preserve"> </w:t>
    </w:r>
    <w:proofErr w:type="spellStart"/>
    <w:r>
      <w:rPr>
        <w:rStyle w:val="uficommentbody"/>
        <w:i/>
        <w:iCs/>
        <w:sz w:val="14"/>
        <w:szCs w:val="14"/>
      </w:rPr>
      <w:t>nad</w:t>
    </w:r>
    <w:proofErr w:type="spellEnd"/>
    <w:r>
      <w:rPr>
        <w:rStyle w:val="uficommentbody"/>
        <w:i/>
        <w:iCs/>
        <w:sz w:val="14"/>
        <w:szCs w:val="14"/>
      </w:rPr>
      <w:t xml:space="preserve"> </w:t>
    </w:r>
    <w:proofErr w:type="spellStart"/>
    <w:r>
      <w:rPr>
        <w:rStyle w:val="uficommentbody"/>
        <w:i/>
        <w:iCs/>
        <w:sz w:val="14"/>
        <w:szCs w:val="14"/>
      </w:rPr>
      <w:t>sovražni</w:t>
    </w:r>
    <w:proofErr w:type="spellEnd"/>
    <w:r>
      <w:rPr>
        <w:rStyle w:val="uficommentbody"/>
        <w:i/>
        <w:iCs/>
        <w:sz w:val="14"/>
        <w:szCs w:val="14"/>
      </w:rPr>
      <w:t xml:space="preserve"> </w:t>
    </w:r>
    <w:proofErr w:type="spellStart"/>
    <w:r>
      <w:rPr>
        <w:rStyle w:val="uficommentbody"/>
        <w:i/>
        <w:iCs/>
        <w:sz w:val="14"/>
        <w:szCs w:val="14"/>
      </w:rPr>
      <w:t>govor</w:t>
    </w:r>
    <w:proofErr w:type="spellEnd"/>
    <w:r>
      <w:rPr>
        <w:rStyle w:val="uficommentbody"/>
        <w:i/>
        <w:iCs/>
        <w:sz w:val="14"/>
        <w:szCs w:val="14"/>
        <w:lang w:val="fr-FR"/>
      </w:rPr>
      <w:t>«</w:t>
    </w:r>
    <w:r>
      <w:rPr>
        <w:rStyle w:val="uficommentbody"/>
        <w:i/>
        <w:iCs/>
        <w:sz w:val="14"/>
        <w:szCs w:val="14"/>
      </w:rPr>
      <w:t xml:space="preserve">. </w:t>
    </w:r>
    <w:proofErr w:type="spellStart"/>
    <w:r>
      <w:rPr>
        <w:rStyle w:val="uficommentbody"/>
        <w:i/>
        <w:iCs/>
        <w:sz w:val="14"/>
        <w:szCs w:val="14"/>
      </w:rPr>
      <w:t>Deluje</w:t>
    </w:r>
    <w:proofErr w:type="spellEnd"/>
    <w:r>
      <w:rPr>
        <w:rStyle w:val="uficommentbody"/>
        <w:i/>
        <w:iCs/>
        <w:sz w:val="14"/>
        <w:szCs w:val="14"/>
      </w:rPr>
      <w:t xml:space="preserve"> </w:t>
    </w:r>
    <w:proofErr w:type="spellStart"/>
    <w:r>
      <w:rPr>
        <w:rStyle w:val="uficommentbody"/>
        <w:i/>
        <w:iCs/>
        <w:sz w:val="14"/>
        <w:szCs w:val="14"/>
      </w:rPr>
      <w:t>kot</w:t>
    </w:r>
    <w:proofErr w:type="spellEnd"/>
    <w:r>
      <w:rPr>
        <w:rStyle w:val="uficommentbody"/>
        <w:i/>
        <w:iCs/>
        <w:sz w:val="14"/>
        <w:szCs w:val="14"/>
      </w:rPr>
      <w:t xml:space="preserve"> </w:t>
    </w:r>
    <w:proofErr w:type="spellStart"/>
    <w:r>
      <w:rPr>
        <w:rStyle w:val="uficommentbody"/>
        <w:i/>
        <w:iCs/>
        <w:sz w:val="14"/>
        <w:szCs w:val="14"/>
      </w:rPr>
      <w:t>samostojno</w:t>
    </w:r>
    <w:proofErr w:type="spellEnd"/>
    <w:r>
      <w:rPr>
        <w:rStyle w:val="uficommentbody"/>
        <w:i/>
        <w:iCs/>
        <w:sz w:val="14"/>
        <w:szCs w:val="14"/>
      </w:rPr>
      <w:t xml:space="preserve"> in </w:t>
    </w:r>
    <w:proofErr w:type="spellStart"/>
    <w:r>
      <w:rPr>
        <w:rStyle w:val="uficommentbody"/>
        <w:i/>
        <w:iCs/>
        <w:sz w:val="14"/>
        <w:szCs w:val="14"/>
      </w:rPr>
      <w:t>neodvisno</w:t>
    </w:r>
    <w:proofErr w:type="spellEnd"/>
    <w:r>
      <w:rPr>
        <w:rStyle w:val="uficommentbody"/>
        <w:i/>
        <w:iCs/>
        <w:sz w:val="14"/>
        <w:szCs w:val="14"/>
      </w:rPr>
      <w:t xml:space="preserve"> </w:t>
    </w:r>
    <w:proofErr w:type="spellStart"/>
    <w:r>
      <w:rPr>
        <w:rStyle w:val="uficommentbody"/>
        <w:i/>
        <w:iCs/>
        <w:sz w:val="14"/>
        <w:szCs w:val="14"/>
      </w:rPr>
      <w:t>telo</w:t>
    </w:r>
    <w:proofErr w:type="spellEnd"/>
    <w:r>
      <w:rPr>
        <w:rStyle w:val="uficommentbody"/>
        <w:i/>
        <w:iCs/>
        <w:sz w:val="14"/>
        <w:szCs w:val="14"/>
      </w:rPr>
      <w:t xml:space="preserve">.   </w:t>
    </w:r>
    <w:r>
      <w:rPr>
        <w:rStyle w:val="uficommentbody"/>
        <w:i/>
        <w:iCs/>
        <w:noProof/>
        <w:sz w:val="20"/>
        <w:szCs w:val="20"/>
        <w:lang w:val="sl-SI" w:eastAsia="sl-SI"/>
      </w:rPr>
      <w:drawing>
        <wp:inline distT="0" distB="0" distL="0" distR="0">
          <wp:extent cx="341546" cy="337185"/>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2">
                    <a:extLst/>
                  </a:blip>
                  <a:stretch>
                    <a:fillRect/>
                  </a:stretch>
                </pic:blipFill>
                <pic:spPr>
                  <a:xfrm>
                    <a:off x="0" y="0"/>
                    <a:ext cx="341546" cy="337185"/>
                  </a:xfrm>
                  <a:prstGeom prst="rect">
                    <a:avLst/>
                  </a:prstGeom>
                  <a:ln w="12700" cap="flat">
                    <a:noFill/>
                    <a:miter lim="400000"/>
                  </a:ln>
                  <a:effectLst/>
                </pic:spPr>
              </pic:pic>
            </a:graphicData>
          </a:graphic>
        </wp:inline>
      </w:drawing>
    </w:r>
  </w:p>
  <w:p w:rsidR="00D320BE" w:rsidRDefault="00D320BE" w:rsidP="00D320BE">
    <w:pPr>
      <w:pStyle w:val="Header"/>
    </w:pPr>
  </w:p>
  <w:p w:rsidR="00D320BE" w:rsidRDefault="00D320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proofState w:spelling="clean"/>
  <w:defaultTabStop w:val="708"/>
  <w:hyphenationZone w:val="425"/>
  <w:characterSpacingControl w:val="doNotCompress"/>
  <w:footnotePr>
    <w:footnote w:id="-1"/>
    <w:footnote w:id="0"/>
  </w:footnotePr>
  <w:endnotePr>
    <w:endnote w:id="-1"/>
    <w:endnote w:id="0"/>
  </w:endnotePr>
  <w:compat/>
  <w:rsids>
    <w:rsidRoot w:val="00D320BE"/>
    <w:rsid w:val="0027247E"/>
    <w:rsid w:val="00317E4B"/>
    <w:rsid w:val="00510A84"/>
    <w:rsid w:val="008A6C98"/>
    <w:rsid w:val="00B54758"/>
    <w:rsid w:val="00BA4D6F"/>
    <w:rsid w:val="00D320BE"/>
    <w:rsid w:val="00E147A5"/>
    <w:rsid w:val="00F0473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rsid w:val="00D320BE"/>
  </w:style>
  <w:style w:type="paragraph" w:styleId="Header">
    <w:name w:val="header"/>
    <w:basedOn w:val="Normal"/>
    <w:link w:val="HeaderChar"/>
    <w:unhideWhenUsed/>
    <w:rsid w:val="00D320BE"/>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D320BE"/>
    <w:rPr>
      <w:lang w:val="en-GB"/>
    </w:rPr>
  </w:style>
  <w:style w:type="paragraph" w:styleId="BalloonText">
    <w:name w:val="Balloon Text"/>
    <w:basedOn w:val="Normal"/>
    <w:link w:val="BalloonTextChar"/>
    <w:uiPriority w:val="99"/>
    <w:semiHidden/>
    <w:unhideWhenUsed/>
    <w:rsid w:val="00D32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BE"/>
    <w:rPr>
      <w:rFonts w:ascii="Tahoma" w:hAnsi="Tahoma" w:cs="Tahoma"/>
      <w:sz w:val="16"/>
      <w:szCs w:val="16"/>
    </w:rPr>
  </w:style>
  <w:style w:type="paragraph" w:styleId="Footer">
    <w:name w:val="footer"/>
    <w:basedOn w:val="Normal"/>
    <w:link w:val="FooterChar"/>
    <w:uiPriority w:val="99"/>
    <w:unhideWhenUsed/>
    <w:rsid w:val="00D320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20BE"/>
  </w:style>
  <w:style w:type="paragraph" w:styleId="PlainText">
    <w:name w:val="Plain Text"/>
    <w:basedOn w:val="Normal"/>
    <w:link w:val="PlainTextChar"/>
    <w:uiPriority w:val="99"/>
    <w:unhideWhenUsed/>
    <w:rsid w:val="00F047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0473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ficommentbody">
    <w:name w:val="uficommentbody"/>
    <w:rsid w:val="00D320BE"/>
  </w:style>
  <w:style w:type="paragraph" w:styleId="Header">
    <w:name w:val="header"/>
    <w:basedOn w:val="Normal"/>
    <w:link w:val="HeaderChar"/>
    <w:unhideWhenUsed/>
    <w:rsid w:val="00D320BE"/>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D320BE"/>
    <w:rPr>
      <w:lang w:val="en-GB"/>
    </w:rPr>
  </w:style>
  <w:style w:type="paragraph" w:styleId="BalloonText">
    <w:name w:val="Balloon Text"/>
    <w:basedOn w:val="Normal"/>
    <w:link w:val="BalloonTextChar"/>
    <w:uiPriority w:val="99"/>
    <w:semiHidden/>
    <w:unhideWhenUsed/>
    <w:rsid w:val="00D32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0BE"/>
    <w:rPr>
      <w:rFonts w:ascii="Tahoma" w:hAnsi="Tahoma" w:cs="Tahoma"/>
      <w:sz w:val="16"/>
      <w:szCs w:val="16"/>
    </w:rPr>
  </w:style>
  <w:style w:type="paragraph" w:styleId="Footer">
    <w:name w:val="footer"/>
    <w:basedOn w:val="Normal"/>
    <w:link w:val="FooterChar"/>
    <w:uiPriority w:val="99"/>
    <w:unhideWhenUsed/>
    <w:rsid w:val="00D320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20BE"/>
  </w:style>
  <w:style w:type="paragraph" w:styleId="PlainText">
    <w:name w:val="Plain Text"/>
    <w:basedOn w:val="Normal"/>
    <w:link w:val="PlainTextChar"/>
    <w:uiPriority w:val="99"/>
    <w:unhideWhenUsed/>
    <w:rsid w:val="00F047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0473C"/>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jasna</cp:lastModifiedBy>
  <cp:revision>2</cp:revision>
  <dcterms:created xsi:type="dcterms:W3CDTF">2016-01-15T19:04:00Z</dcterms:created>
  <dcterms:modified xsi:type="dcterms:W3CDTF">2016-01-15T19:04:00Z</dcterms:modified>
</cp:coreProperties>
</file>