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EB" w:rsidRDefault="00550DEB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Vanjsko i unutrašnje uništavanje slobodnog i etičkog novinarstva i medija</w:t>
      </w:r>
    </w:p>
    <w:p w:rsidR="00550DEB" w:rsidRDefault="00550DEB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550DEB" w:rsidRDefault="00550DEB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(Brankica Petković, Mirovni institut, Ljubljana, za konferenciju CIN Crna Gora, 21. 2. 2018.)</w:t>
      </w:r>
    </w:p>
    <w:p w:rsidR="000C71AF" w:rsidRDefault="00550DEB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</w:t>
      </w:r>
    </w:p>
    <w:p w:rsid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Kada usred globalne krize održivosti i integriteta medija i novinarstva raspravljamo o istraživačkom novinarstvu, etici i slobodi medija u Crnoj Gori i našoj regiji trebamo biti svjesni da se nalazimo u proc</w:t>
      </w:r>
      <w:r w:rsidR="000C253F">
        <w:rPr>
          <w:rFonts w:asciiTheme="minorHAnsi" w:hAnsiTheme="minorHAnsi" w:cstheme="minorHAnsi"/>
          <w:color w:val="3B3F43"/>
          <w:sz w:val="24"/>
          <w:szCs w:val="24"/>
          <w:lang w:val="sl-SI"/>
        </w:rPr>
        <w:t>i</w:t>
      </w: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jepu dva rastuća trenda – jedan ide u smjeru povećanja kontrole nad medijima, pritisaka, ušutk</w:t>
      </w:r>
      <w:r w:rsidR="00550DEB">
        <w:rPr>
          <w:rFonts w:asciiTheme="minorHAnsi" w:hAnsiTheme="minorHAnsi" w:cstheme="minorHAnsi"/>
          <w:color w:val="3B3F43"/>
          <w:sz w:val="24"/>
          <w:szCs w:val="24"/>
          <w:lang w:val="sl-SI"/>
        </w:rPr>
        <w:t>a</w:t>
      </w: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vanja medija i novinara tj. ograničavanja sloboda; a drugi ide u smjeru urušavanja normativne, demokratske uloge medija zbog unutrašnjih nedostataka, vlastitog gubitka integritete medija i novinarstva usljed previše napravljenih kompromisa u modelu vlasništva i financiranja medija, profesionalne samoregulacije i autonomne uloge urednika i novinara.</w:t>
      </w:r>
      <w:r w:rsidR="000C253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</w:t>
      </w:r>
    </w:p>
    <w:p w:rsidR="000C253F" w:rsidRDefault="000C253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Radi se o opasnom procijepu vanjskih uništavajućih pritisaka i napada na medije i novinarstvo i unutrašnjih procesa koji zanemaruju i ubijaju integritet medija, dignitet i etiku novinarske profesije. I tu se pojavljuje zajedničko pitanje u vezi sa vanjskim i unutrašnjih destruktivnim trendovima – tko će platiti cijenu za to, a s druge strane se pojavljuje još jedno važno pitanje povezano sa plaćanjem – tko će platiti ili tko treba platiti da bismo imali etičko novinarstvo, koji poslovni model da se uspostavi. Odnosno, kako je ovih dana na jednom našem sastanku novog projekta o promociji etičkih standarda rekao kolega Duško Vukotić – kako etički financirati etičko novinarstvo i medije?</w:t>
      </w:r>
    </w:p>
    <w:p w:rsidR="000635DA" w:rsidRDefault="000635DA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635DA" w:rsidRDefault="000635DA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Osvrnut ću se kratko na oba destruktivna trenda.</w:t>
      </w:r>
    </w:p>
    <w:p w:rsid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Postoji rastući trend stavljanja medija pod kontrolu i nametanja ograničenja slobodnom i nezavisnom novinarstvu, pristupu informacijama i događajima, ali i nasilnog ušutkavanje nezavisnih novinara ne samo u zemljama i regijama u kojima dominiraju autoritarna vodstva, već i u tzv. uspostavljenim demokracijama. O tome dramatično izvještavaju sve relevantne evropske i međunarodne organizacije koje prate poštivanje ljudskih prava i medijskih sloboda.</w:t>
      </w: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A stavljanje medija pod kontrolu potiče kulturu straha, podjele i mržnje. Iskustvo iz ratova u bivšoj Jugoslaviji jasno je pokazalo da su kontrolirani mediji bili podstrekači sukoba, ratne propagande, nasilne etničke i političke podjele i zločina iz mržnje. Slobodni, nezavisni mediji i novinari koji su se borili za opstanak u takvim okolnostima, su prakticirali mirotvorno novinarstvo, borili se protiv manipulativnog karaktera agresivne nacionalističke politike i otkrivali ratne zločine.</w:t>
      </w: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Mi smo dužni odgovoriti na trend onemogućavanja 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slobodnog 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i kritičkog novinarstva i sve većih i složenijih oblika kontrole medija, te na praksu i politiku korištenja medija i informacijske tehnologije za uništavanje naših društava i demokracije. U te uništavajuće trendove ubrajam i koncentraciju medijskog vlasništva koja je ostala bez odgovarajućeg političkog i regulatornog odgovora kako bi se zaštitilo nezavisno novinarstvo od gotovo neograničene moći medijskih korporacija i njihovih korumpiranih odnosa s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a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vladama.</w:t>
      </w: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Moramo se zaustaviti i razmisliti zašto se to događa i tko ima moć da zaustavi te trendove. Po mom mišljenju podcjenjujemo ulogu građana i ne bavimo se dovoljno nastojanjima da se poveća apetit gradjana za etičko, profesionalno novinarstvo, za mirotvorno novinarstvo i istraživačko novinarstvo. Na kraju krajeva, oni glasaju hoće li političke stranke i politički čelnici koji zatiru medijske slobode izgubiti ili sačuvati vlast. Po mom mišljenju, vlade i političari koji vrše medijsku kontrolu i zastrašuju i ušutkavaju kritičko novinarstvo i novinare rade protiv interesa i prosperiteta svojih naroda i protiv mira i sigurnosti.</w:t>
      </w: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Osvrnula bih se 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na još jednu temu –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na politiku org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aniziranog laganja kao prijetnju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normativnoj, demokratskoj ulozi medija, ali i miru i sigurnosti. Politika organiziranog laganja, krivotvorenja činjenica, uključujući i povijesne činjenice, možemo to nazvati i propagandom, još je jedan rastući trend koji koristi medijske i informacijske tehnologije za uništavanje naših društava i demokracija. Kao što je Hannah Arendt opsežno razrađivala u svojim djelima, politika organiziranog laganja nije nova pojava u političkoj i javnoj komunikaciji u Evropi. No, ponovni uspon i rast ovakve p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oltike i globalnog suparništva na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ovom području vrlo je zabrinjavajuće. Tome se je potrebno suprotstaviti na razini država i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u međ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unarodnoj zajednici i uložiti sve napore i sredstva za zaštitu i podršku produkciji profesionalnog, etičkog novinarstva, uključujući materijalnu i pravnu podršku, sve sa ciljem da bi se omogućilo novinarskim redakcijama da rastu, a ne da se smanjuju, da se im omogući da povećaju resurse za provjeru činjenica, za terenski rad, reportaže, analize i istraživanja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, 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za dopisništva i izvještavanje o 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događ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anjima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u svijetu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, pružajući građanima pouzdane informacije i analize utemeljene na znanju, i koje se suprotstavljaju politici organiziranog laganja, nasilju, predrasudama i nejednakosti.       </w:t>
      </w: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Naglasila bih da diljem naše regije postoje centri istraživačkog novinarstva i istraživački novinari koji tragaju i kopaju po činjenicama koje c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entri moći kriju od građana;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postoje novinari koji nam sistematično prezentiraju slučajeve zloupotreba vlasti, organiziranog kriminala i korupcije, ali i otkrivaju ekstremističke grupacije u regiji. Mnogo tih novinara i vodećih osoba tih istraživačkih novinarskih centara i produkcija su žene. Oni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i one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rade za našu demokraciju i mir. Ipak, često 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su </w:t>
      </w:r>
      <w:r w:rsidRPr="000C71AF">
        <w:rPr>
          <w:rFonts w:asciiTheme="minorHAnsi" w:hAnsiTheme="minorHAnsi" w:cstheme="minorHAnsi"/>
          <w:color w:val="3B3F43"/>
          <w:sz w:val="24"/>
          <w:szCs w:val="24"/>
          <w:lang w:val="sl-SI"/>
        </w:rPr>
        <w:t>izloženi prijetnjama i napadima, a napadači ostaju nepoznati i nekažnjeni.</w:t>
      </w: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C71AF">
        <w:rPr>
          <w:rFonts w:asciiTheme="minorHAnsi" w:hAnsiTheme="minorHAnsi" w:cstheme="minorHAnsi"/>
          <w:sz w:val="24"/>
          <w:szCs w:val="24"/>
          <w:lang w:val="sl-SI"/>
        </w:rPr>
        <w:t xml:space="preserve">I ponekad mi se čini kada promatram ovaj rastući trend kontrole medija i svakodnevnih izvještaja o prijetnjama, napadima i nasilju nad novinarima ne samo u našoj regiji nego diljem Evrope </w:t>
      </w:r>
      <w:r w:rsidR="00F853B5">
        <w:rPr>
          <w:rFonts w:asciiTheme="minorHAnsi" w:hAnsiTheme="minorHAnsi" w:cstheme="minorHAnsi"/>
          <w:sz w:val="24"/>
          <w:szCs w:val="24"/>
          <w:lang w:val="sl-SI"/>
        </w:rPr>
        <w:t xml:space="preserve">i svijeta </w:t>
      </w:r>
      <w:r w:rsidRPr="000C71AF">
        <w:rPr>
          <w:rFonts w:asciiTheme="minorHAnsi" w:hAnsiTheme="minorHAnsi" w:cstheme="minorHAnsi"/>
          <w:sz w:val="24"/>
          <w:szCs w:val="24"/>
          <w:lang w:val="sl-SI"/>
        </w:rPr>
        <w:t>da smo usred rata protiv slobodnog novinarstva, gdje se ponekad može teško vidjeti razlika između kriminalaca i političara u tome kako oni percipiraju novinare, kako se odnose prema njima i kako ih uzimaju na metu.</w:t>
      </w: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Default="000635DA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S druge strane procijepa u kojem se nalazimo je trend unutrašnjeg urušavanja profesionalnog i etičkog novinarstva i medija, gdje su sami novinari i urednici dozvolili da se standarde profesije ne poštuje, da padne zid koji je štitio uredničku autonomiju od unutrašnjih prijetnji novinarskim standardima koje dolaze od vlasnika i marketinga.</w:t>
      </w:r>
    </w:p>
    <w:p w:rsidR="000635DA" w:rsidRDefault="000635DA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635DA" w:rsidRDefault="000635DA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U nedavnom regionalnom projektu Opservatorij medija u jugoistočnoj Evropi smo proučavali sistemske </w:t>
      </w:r>
      <w:r w:rsidR="002C1D09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i strukturne </w:t>
      </w: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razloge za </w:t>
      </w:r>
      <w:r w:rsidR="002C1D09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porazno stanje integriteta </w:t>
      </w: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medija i novinarstva, a ovog pitanja unutrašnjeg uruša</w:t>
      </w:r>
      <w:r w:rsidR="002C1D09">
        <w:rPr>
          <w:rFonts w:asciiTheme="minorHAnsi" w:hAnsiTheme="minorHAnsi" w:cstheme="minorHAnsi"/>
          <w:color w:val="3B3F43"/>
          <w:sz w:val="24"/>
          <w:szCs w:val="24"/>
          <w:lang w:val="sl-SI"/>
        </w:rPr>
        <w:t>vanja smo se dotakli kroz istraživa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nj</w:t>
      </w:r>
      <w:r w:rsidR="002C1D09">
        <w:rPr>
          <w:rFonts w:asciiTheme="minorHAnsi" w:hAnsiTheme="minorHAnsi" w:cstheme="minorHAnsi"/>
          <w:color w:val="3B3F43"/>
          <w:sz w:val="24"/>
          <w:szCs w:val="24"/>
          <w:lang w:val="sl-SI"/>
        </w:rPr>
        <w:t>e položaja i uloge urednika. To istraživanje je napravljeno i u Crnoj Gori pored još pet država u regiji, a u regionalnoj, komparativnoj analizi smo ustvrdili da je nužno da urednici ponovo uspostave svoju ulogu zaštitnika profesionalnog integriteta novinarstva i medija. U istraživanju u šest država se pokazalo da je odustnost odnosno prazno mjesto urednika koji pronosi i štiti čast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novinarske profesije u svom</w:t>
      </w:r>
      <w:r w:rsidR="002C1D09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mediju od vanjskih i unutrašnjih izazova i pritisaka jedna od glavnih prepreka i glavnih problema sa integritetom medija. Servilnost prema vlasnicima i njihovim političkim saveznicima je česta oznaka kojom su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naše analize opisivale urednike</w:t>
      </w:r>
      <w:r w:rsidR="002C1D09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– to da su urednici sami postali i svoje novinare doveli u položaj da su sredstvo i oružje vlasnika i njihovih političkih patrona, da vode njihove ratove i obračune, služe njihovim političkim i ekonomskim interesima i zloupotrebljavaju novinarstvo i medije za promociju partikularnih interesa i diskvalifikaciju oponenata. A tu onda više ne govorimo o novinarstvu, to nema veze sa novinarstvom, nego se tu radi o zloupotrebi javnog komuniciranja i časne profesije za privatne, partikularne interese koji uništavaju ono što je zajednički, javni interes.</w:t>
      </w:r>
    </w:p>
    <w:p w:rsidR="002E3AC0" w:rsidRDefault="002E3AC0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550DEB" w:rsidRDefault="002E3AC0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Zaključila bih da urednici histroijski imaju glavnu ulogu u zaštiti temeljnih načela novinarstva, a da se ta uloga gubi ili se izgubila, da ne postoje, ili ih bar ja ne vidim, inicijative unutar same medijske i novinarske zajednice da se urednici udruže oko zaštite svog položaja (jer i njihov ekonomski i pravni položaj često nije uređen, izloženi su napadima i prijet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n</w:t>
      </w: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jama), oko 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izgradnje i </w:t>
      </w: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zaštite svoje etičke i zaštitničke uloge kad je riječ o profesionalnim standardima i interesu javnosti. Ništa i nitko ne radi na tome, kronično nedostaje kritična refleksija i angažman da se ponovo osmisli etička uloga urednika. A k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>ada se urednici zajednički pobun</w:t>
      </w:r>
      <w:r>
        <w:rPr>
          <w:rFonts w:asciiTheme="minorHAnsi" w:hAnsiTheme="minorHAnsi" w:cstheme="minorHAnsi"/>
          <w:color w:val="3B3F43"/>
          <w:sz w:val="24"/>
          <w:szCs w:val="24"/>
          <w:lang w:val="sl-SI"/>
        </w:rPr>
        <w:t>e, za što imamo nekoliko primjera u regiji (u javnom RTV servisu na Kosovu protiv nametanja neetičkih uredničkih odluka od strane menadžmenta, u zajedničkom otporu urednika televizijskih kanala u Albaniji protiv obaveze da emitiraju dostavljene, gotove snimke sa stranačkih skupova u predizbornoj kampanji itd.) dolazi do emancipatornih pomaka i za novinarsku zajednicu i za građanstvo. Urednici tvrde da ne postoje sistemski uvjeti da bi ostvarili ulogu zaštitnika integriteta novinarstva</w:t>
      </w:r>
      <w:r w:rsidR="00F853B5">
        <w:rPr>
          <w:rFonts w:asciiTheme="minorHAnsi" w:hAnsiTheme="minorHAnsi" w:cstheme="minorHAnsi"/>
          <w:color w:val="3B3F43"/>
          <w:sz w:val="24"/>
          <w:szCs w:val="24"/>
          <w:lang w:val="sl-SI"/>
        </w:rPr>
        <w:t xml:space="preserve"> i medija</w:t>
      </w:r>
      <w:bookmarkStart w:id="0" w:name="_GoBack"/>
      <w:bookmarkEnd w:id="0"/>
      <w:r w:rsidR="00550DEB">
        <w:rPr>
          <w:rFonts w:asciiTheme="minorHAnsi" w:hAnsiTheme="minorHAnsi" w:cstheme="minorHAnsi"/>
          <w:color w:val="3B3F43"/>
          <w:sz w:val="24"/>
          <w:szCs w:val="24"/>
          <w:lang w:val="sl-SI"/>
        </w:rPr>
        <w:t>, da su izloženi velikim pritiscima i ograničenjima, ali tko će ukazati na taj problem i otpočeti borbu ako ne upravo oni koji su izloženi takvim uvjetima, pogubnim za njih i za društvo.</w:t>
      </w:r>
    </w:p>
    <w:p w:rsidR="00550DEB" w:rsidRDefault="00550DEB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color w:val="3B3F43"/>
          <w:sz w:val="24"/>
          <w:szCs w:val="24"/>
          <w:lang w:val="sl-SI"/>
        </w:rPr>
      </w:pPr>
    </w:p>
    <w:p w:rsidR="000C71AF" w:rsidRPr="000C71AF" w:rsidRDefault="000C71AF" w:rsidP="000C71AF">
      <w:pPr>
        <w:pStyle w:val="Default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:rsidR="00E51858" w:rsidRPr="000C71AF" w:rsidRDefault="00E51858">
      <w:pPr>
        <w:rPr>
          <w:rFonts w:cstheme="minorHAnsi"/>
          <w:sz w:val="24"/>
          <w:szCs w:val="24"/>
        </w:rPr>
      </w:pPr>
    </w:p>
    <w:sectPr w:rsidR="00E51858" w:rsidRPr="000C71AF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7F" w:rsidRDefault="00F853B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7F" w:rsidRDefault="00F853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AF"/>
    <w:rsid w:val="000635DA"/>
    <w:rsid w:val="000C253F"/>
    <w:rsid w:val="000C71AF"/>
    <w:rsid w:val="002C1D09"/>
    <w:rsid w:val="002E3AC0"/>
    <w:rsid w:val="00550DEB"/>
    <w:rsid w:val="00E51858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1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1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Petković</dc:creator>
  <cp:lastModifiedBy>Brankica Petković</cp:lastModifiedBy>
  <cp:revision>2</cp:revision>
  <dcterms:created xsi:type="dcterms:W3CDTF">2018-02-22T13:57:00Z</dcterms:created>
  <dcterms:modified xsi:type="dcterms:W3CDTF">2018-02-22T15:05:00Z</dcterms:modified>
</cp:coreProperties>
</file>